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7E" w:rsidRDefault="00AF30F0" w:rsidP="00AF30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30F0">
        <w:rPr>
          <w:rFonts w:ascii="Times New Roman" w:hAnsi="Times New Roman" w:cs="Times New Roman"/>
          <w:b/>
          <w:sz w:val="28"/>
          <w:szCs w:val="28"/>
        </w:rPr>
        <w:t>Аннотация дополнительной общеразвивающей программы «</w:t>
      </w:r>
      <w:proofErr w:type="spellStart"/>
      <w:r w:rsidRPr="00AF30F0">
        <w:rPr>
          <w:rFonts w:ascii="Times New Roman" w:hAnsi="Times New Roman" w:cs="Times New Roman"/>
          <w:b/>
          <w:sz w:val="28"/>
          <w:szCs w:val="28"/>
        </w:rPr>
        <w:t>Здоровячок</w:t>
      </w:r>
      <w:proofErr w:type="spellEnd"/>
      <w:r w:rsidRPr="00AF30F0">
        <w:rPr>
          <w:rFonts w:ascii="Times New Roman" w:hAnsi="Times New Roman" w:cs="Times New Roman"/>
          <w:b/>
          <w:sz w:val="28"/>
          <w:szCs w:val="28"/>
        </w:rPr>
        <w:t>»</w:t>
      </w:r>
    </w:p>
    <w:p w:rsidR="00AF30F0" w:rsidRDefault="00AF30F0" w:rsidP="00AF3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Дополнительная общеразвивающая программа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направлена на развитие двигательной активности детей старшего дошкольного возраста. Новизна программы состоит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AF30F0" w:rsidRDefault="00AF30F0" w:rsidP="00AF3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-использовании разных видов подвижных игр (игровых упражнений, малоподвижных, хороводных и русских игр) для повышения двигательной активности</w:t>
      </w:r>
      <w:proofErr w:type="gramEnd"/>
    </w:p>
    <w:p w:rsidR="00AF30F0" w:rsidRDefault="00AF30F0" w:rsidP="00AF3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-подвижные игры, входящие в программу, подобраны для детей 5-7 лет.</w:t>
      </w:r>
    </w:p>
    <w:p w:rsidR="00AF30F0" w:rsidRDefault="00AF30F0" w:rsidP="00AF3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Целью программы является – создание условий для развития двигательной активности детей 5-7 лет с использованием подвижных игр, формирование устойчивого интереса к подвижным играм, дальнейшее совершенствование основных видов движений, развитие умения самостоятельно организовывать подвижную игру.</w:t>
      </w:r>
    </w:p>
    <w:p w:rsidR="00AF30F0" w:rsidRDefault="00AF30F0" w:rsidP="00AF30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Программа решает познавательные, развивающие и воспитательные задачи.</w:t>
      </w:r>
    </w:p>
    <w:p w:rsidR="00AF30F0" w:rsidRDefault="00AF30F0" w:rsidP="00AF3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реализации программы учитываются принципы и подходы построения:</w:t>
      </w:r>
    </w:p>
    <w:p w:rsidR="00AF30F0" w:rsidRDefault="00AF30F0" w:rsidP="00AF3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-гуманистическая направленность</w:t>
      </w:r>
    </w:p>
    <w:p w:rsidR="00AF30F0" w:rsidRDefault="00AF30F0" w:rsidP="00AF3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-комплексность</w:t>
      </w:r>
    </w:p>
    <w:p w:rsidR="00AF30F0" w:rsidRDefault="00AF30F0" w:rsidP="00AF3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-свободность общения</w:t>
      </w:r>
    </w:p>
    <w:p w:rsidR="00AF30F0" w:rsidRDefault="00AF30F0" w:rsidP="00AF3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-наглядность</w:t>
      </w:r>
    </w:p>
    <w:p w:rsidR="00AF30F0" w:rsidRDefault="00AF30F0" w:rsidP="00AF3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-развивающее обучение</w:t>
      </w:r>
    </w:p>
    <w:p w:rsidR="00AF30F0" w:rsidRDefault="00AF30F0" w:rsidP="00AF3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-индивидуализация</w:t>
      </w:r>
    </w:p>
    <w:p w:rsidR="00AF30F0" w:rsidRDefault="00AF30F0" w:rsidP="00AF3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-дифференциация обучения.</w:t>
      </w:r>
    </w:p>
    <w:p w:rsidR="00AF30F0" w:rsidRDefault="00AF30F0" w:rsidP="00AF3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254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4F0" w:rsidRDefault="006254F0" w:rsidP="00AF3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Общая продолжительность реализации дополнительной общеразвивающей программы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Здоровячок</w:t>
      </w:r>
      <w:proofErr w:type="spellEnd"/>
      <w:r>
        <w:rPr>
          <w:rFonts w:ascii="Times New Roman" w:hAnsi="Times New Roman" w:cs="Times New Roman"/>
          <w:sz w:val="28"/>
          <w:szCs w:val="28"/>
        </w:rPr>
        <w:t>» - 2 года. Наполняемость групп – 10-15 человек. Продолжительность занятий – 20-30 минут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Количество занятий в неделю – 1. Время проведения – вторая половина дня. </w:t>
      </w:r>
    </w:p>
    <w:p w:rsidR="006254F0" w:rsidRDefault="006254F0" w:rsidP="00AF3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Учебный план составлен для организации педагогической деятельности по повышению двигательной активности детей 5-7 лет посредством подвижных игр. При составлении учебной нагрузки использованы рекомендации примерной общеобразовательной программы дошкольного образования «Радуга», авторы: С.Г. Якобсон, Т.И.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Гризик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Е.В. Соловьева.</w:t>
      </w:r>
    </w:p>
    <w:p w:rsidR="006254F0" w:rsidRDefault="006254F0" w:rsidP="00AF3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254F0" w:rsidRDefault="006254F0" w:rsidP="00AF30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Данная программа является вариативной, то есть при возникновении необходимости допускается корректировка содержания и форм работы с детьми, времени проведения той или иной подвижной игры.</w:t>
      </w:r>
    </w:p>
    <w:p w:rsidR="00AF30F0" w:rsidRPr="00AF30F0" w:rsidRDefault="006254F0" w:rsidP="001E20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</w:p>
    <w:sectPr w:rsidR="00AF30F0" w:rsidRPr="00AF3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F0"/>
    <w:rsid w:val="001E205E"/>
    <w:rsid w:val="00225EB2"/>
    <w:rsid w:val="006254F0"/>
    <w:rsid w:val="00874317"/>
    <w:rsid w:val="00AF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ПК-1</dc:creator>
  <cp:lastModifiedBy>ПК-1</cp:lastModifiedBy>
  <cp:revision>3</cp:revision>
  <dcterms:created xsi:type="dcterms:W3CDTF">2022-10-13T18:29:00Z</dcterms:created>
  <dcterms:modified xsi:type="dcterms:W3CDTF">2022-10-13T18:48:00Z</dcterms:modified>
</cp:coreProperties>
</file>